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53D6B5">
      <w:pPr>
        <w:keepNext w:val="0"/>
        <w:keepLines w:val="0"/>
        <w:widowControl/>
        <w:suppressLineNumbers w:val="0"/>
        <w:jc w:val="left"/>
      </w:pPr>
    </w:p>
    <w:p w14:paraId="48003F6C">
      <w:pPr>
        <w:pStyle w:val="3"/>
        <w:keepNext w:val="0"/>
        <w:keepLines w:val="0"/>
        <w:widowControl/>
        <w:suppressLineNumbers w:val="0"/>
      </w:pPr>
      <w:r>
        <w:rPr>
          <w:shd w:val="clear" w:fill="BDC3C7"/>
        </w:rPr>
        <w:t>Products Description</w:t>
      </w:r>
    </w:p>
    <w:p w14:paraId="6FA20459">
      <w:pPr>
        <w:pStyle w:val="4"/>
        <w:keepNext w:val="0"/>
        <w:keepLines w:val="0"/>
        <w:widowControl/>
        <w:suppressLineNumbers w:val="0"/>
      </w:pPr>
      <w:r>
        <w:t>We are a leading manufacturer of titanium build plates for the additive metal manufacturing industry. High-quality build plates are crucial for metal 3D printing. They serve as the foundation for each print and directly affect part quality.</w:t>
      </w:r>
    </w:p>
    <w:p w14:paraId="60749476">
      <w:pPr>
        <w:pStyle w:val="4"/>
        <w:keepNext w:val="0"/>
        <w:keepLines w:val="0"/>
        <w:widowControl/>
        <w:suppressLineNumbers w:val="0"/>
      </w:pPr>
    </w:p>
    <w:p w14:paraId="00254521">
      <w:pPr>
        <w:pStyle w:val="4"/>
        <w:keepNext w:val="0"/>
        <w:keepLines w:val="0"/>
        <w:widowControl/>
        <w:suppressLineNumbers w:val="0"/>
      </w:pPr>
      <w:r>
        <w:t>We have spent years refining titanium substrate production for metal additive manufacturing. Our Ti-6Al-4V ELI (GR23) substrates are produced using double vacuum melting and controlled heat treatments to ensure low residual stress and precise flatness. These treatments allow the plate to endure repetitive thermal cycles typical in SLM and DMLS systems without distortion or cracking. Our titanium build plate delivers excellent dimensional stability, superior adhesion to the powder bed, and reliable release after printing. Whether you are producing jet engine brackets or orthopedic implants, our build plates maintain accuracy and surface integrity over hundreds of builds.</w:t>
      </w:r>
    </w:p>
    <w:p w14:paraId="56BF4F9C">
      <w:pPr>
        <w:pStyle w:val="4"/>
        <w:keepNext w:val="0"/>
        <w:keepLines w:val="0"/>
        <w:widowControl/>
        <w:suppressLineNumbers w:val="0"/>
      </w:pPr>
    </w:p>
    <w:p w14:paraId="31420AE5">
      <w:pPr>
        <w:pStyle w:val="2"/>
        <w:keepNext w:val="0"/>
        <w:keepLines w:val="0"/>
        <w:widowControl/>
        <w:suppressLineNumbers w:val="0"/>
      </w:pPr>
      <w:r>
        <w:rPr>
          <w:shd w:val="clear" w:fill="BDC3C7"/>
        </w:rPr>
        <w:t>Manufacturing Process:</w:t>
      </w:r>
    </w:p>
    <w:p w14:paraId="431CB6E7">
      <w:pPr>
        <w:pStyle w:val="4"/>
        <w:keepNext w:val="0"/>
        <w:keepLines w:val="0"/>
        <w:widowControl/>
        <w:suppressLineNumbers w:val="0"/>
      </w:pPr>
      <w:r>
        <w:t>Vacuum annealing to reduce residual stress and enhance flatness</w:t>
      </w:r>
    </w:p>
    <w:p w14:paraId="1C364F51">
      <w:pPr>
        <w:pStyle w:val="4"/>
        <w:keepNext w:val="0"/>
        <w:keepLines w:val="0"/>
        <w:widowControl/>
        <w:suppressLineNumbers w:val="0"/>
      </w:pPr>
      <w:r>
        <w:rPr>
          <w:rFonts w:ascii="kchefont" w:hAnsi="kchefont" w:eastAsia="kchefont" w:cs="kchefont"/>
          <w:color w:val="6B8DDB"/>
        </w:rPr>
        <w:t>                                             </w:t>
      </w:r>
      <w:r>
        <w:rPr>
          <w:rStyle w:val="8"/>
          <w:color w:val="6B8DDB"/>
        </w:rPr>
        <w:t> </w:t>
      </w:r>
    </w:p>
    <w:p w14:paraId="03EC5616">
      <w:pPr>
        <w:pStyle w:val="4"/>
        <w:keepNext w:val="0"/>
        <w:keepLines w:val="0"/>
        <w:widowControl/>
        <w:suppressLineNumbers w:val="0"/>
      </w:pPr>
      <w:r>
        <w:t>CNC machining for dimensional precision and compatibility with various printer platforms</w:t>
      </w:r>
    </w:p>
    <w:p w14:paraId="29D50A8F">
      <w:pPr>
        <w:pStyle w:val="4"/>
        <w:keepNext w:val="0"/>
        <w:keepLines w:val="0"/>
        <w:widowControl/>
        <w:suppressLineNumbers w:val="0"/>
      </w:pPr>
      <w:r>
        <w:t>                                         </w:t>
      </w:r>
      <w:r>
        <w:rPr>
          <w:rStyle w:val="8"/>
          <w:color w:val="6B8DDB"/>
        </w:rPr>
        <w:t> </w:t>
      </w:r>
    </w:p>
    <w:p w14:paraId="53325945">
      <w:pPr>
        <w:pStyle w:val="4"/>
        <w:keepNext w:val="0"/>
        <w:keepLines w:val="0"/>
        <w:widowControl/>
        <w:suppressLineNumbers w:val="0"/>
      </w:pPr>
      <w:r>
        <w:t>Surface passivation to prevent oxidation and improve powder adhesion</w:t>
      </w:r>
    </w:p>
    <w:p w14:paraId="515522F7">
      <w:pPr>
        <w:pStyle w:val="4"/>
        <w:keepNext w:val="0"/>
        <w:keepLines w:val="0"/>
        <w:widowControl/>
        <w:suppressLineNumbers w:val="0"/>
      </w:pPr>
      <w:r>
        <w:t>                                         </w:t>
      </w:r>
      <w:r>
        <w:rPr>
          <w:rStyle w:val="8"/>
          <w:color w:val="6B8DDB"/>
        </w:rPr>
        <w:t> </w:t>
      </w:r>
    </w:p>
    <w:p w14:paraId="0D0A8AC7">
      <w:pPr>
        <w:pStyle w:val="4"/>
        <w:keepNext w:val="0"/>
        <w:keepLines w:val="0"/>
        <w:widowControl/>
        <w:suppressLineNumbers w:val="0"/>
      </w:pPr>
      <w:r>
        <w:t>Customized finishes (polished, ground, or etched) based on client needs</w:t>
      </w:r>
    </w:p>
    <w:p w14:paraId="368F68B5">
      <w:pPr>
        <w:pStyle w:val="4"/>
        <w:keepNext w:val="0"/>
        <w:keepLines w:val="0"/>
        <w:widowControl/>
        <w:suppressLineNumbers w:val="0"/>
      </w:pPr>
      <w:r>
        <w:t>                                         </w:t>
      </w:r>
      <w:r>
        <w:rPr>
          <w:rStyle w:val="8"/>
          <w:color w:val="6B8DDB"/>
        </w:rPr>
        <w:t> </w:t>
      </w:r>
    </w:p>
    <w:p w14:paraId="2443C6BF">
      <w:pPr>
        <w:pStyle w:val="2"/>
        <w:keepNext w:val="0"/>
        <w:keepLines w:val="0"/>
        <w:widowControl/>
        <w:suppressLineNumbers w:val="0"/>
      </w:pPr>
      <w:r>
        <w:rPr>
          <w:shd w:val="clear" w:fill="BDC3C7"/>
        </w:rPr>
        <w:t>Applications:</w:t>
      </w:r>
    </w:p>
    <w:p w14:paraId="392F4BF0">
      <w:pPr>
        <w:pStyle w:val="4"/>
        <w:keepNext w:val="0"/>
        <w:keepLines w:val="0"/>
        <w:widowControl/>
        <w:suppressLineNumbers w:val="0"/>
      </w:pPr>
    </w:p>
    <w:p w14:paraId="1BF434B1">
      <w:pPr>
        <w:pStyle w:val="4"/>
        <w:keepNext w:val="0"/>
        <w:keepLines w:val="0"/>
        <w:widowControl/>
        <w:suppressLineNumbers w:val="0"/>
      </w:pPr>
      <w:r>
        <w:rPr>
          <w:rStyle w:val="7"/>
          <w:color w:val="2980B9"/>
          <w:sz w:val="20"/>
          <w:szCs w:val="20"/>
        </w:rPr>
        <w:t>Aerospace:</w:t>
      </w:r>
      <w:r>
        <w:br w:type="textWrapping"/>
      </w:r>
      <w:r>
        <w:t>Lightweight yet strong, Ti-6Al-4V ELI building platform are used in the production of structural components, turbine housings, and support brackets. Their high temperature resistance and fatigue strength make them essential for printing flight-certified titanium parts.</w:t>
      </w:r>
    </w:p>
    <w:p w14:paraId="54203E92">
      <w:pPr>
        <w:pStyle w:val="4"/>
        <w:keepNext w:val="0"/>
        <w:keepLines w:val="0"/>
        <w:widowControl/>
        <w:suppressLineNumbers w:val="0"/>
      </w:pPr>
      <w:r>
        <w:rPr>
          <w:rStyle w:val="7"/>
          <w:color w:val="2980B9"/>
          <w:sz w:val="20"/>
          <w:szCs w:val="20"/>
        </w:rPr>
        <w:t>Medical:</w:t>
      </w:r>
      <w:r>
        <w:br w:type="textWrapping"/>
      </w:r>
      <w:r>
        <w:t>In medical 3D printing, purity and biocompatibility are critical. Grade 23 titanium is widely used for manufacturing orthopedic implants, bone scaffolds, and dental prosthetics. Our high-purity building platform ensure clean, contamination-free builds that meet strict regulatory standards.</w:t>
      </w:r>
    </w:p>
    <w:p w14:paraId="28811AB8">
      <w:pPr>
        <w:pStyle w:val="4"/>
        <w:keepNext w:val="0"/>
        <w:keepLines w:val="0"/>
        <w:widowControl/>
        <w:suppressLineNumbers w:val="0"/>
      </w:pPr>
      <w:r>
        <w:rPr>
          <w:rStyle w:val="7"/>
          <w:color w:val="2980B9"/>
          <w:sz w:val="20"/>
          <w:szCs w:val="20"/>
        </w:rPr>
        <w:t>Industrial and Research Applications:</w:t>
      </w:r>
      <w:r>
        <w:br w:type="textWrapping"/>
      </w:r>
      <w:r>
        <w:t>Ti-6Al-4V ELI building platform also support high-end R&amp;D and precision engineering projects, where dimensional accuracy and thermal reliability are priorities.</w:t>
      </w:r>
    </w:p>
    <w:p w14:paraId="597B2836">
      <w:pPr>
        <w:pStyle w:val="4"/>
        <w:keepNext w:val="0"/>
        <w:keepLines w:val="0"/>
        <w:widowControl/>
        <w:suppressLineNumbers w:val="0"/>
      </w:pPr>
    </w:p>
    <w:p w14:paraId="15644073">
      <w:pPr>
        <w:pStyle w:val="3"/>
        <w:keepNext w:val="0"/>
        <w:keepLines w:val="0"/>
        <w:widowControl/>
        <w:suppressLineNumbers w:val="0"/>
      </w:pPr>
      <w:r>
        <w:t>FAQ</w:t>
      </w:r>
    </w:p>
    <w:p w14:paraId="10F695AF">
      <w:pPr>
        <w:pStyle w:val="4"/>
        <w:keepNext w:val="0"/>
        <w:keepLines w:val="0"/>
        <w:widowControl/>
        <w:suppressLineNumbers w:val="0"/>
      </w:pPr>
      <w:r>
        <w:t>Q1: </w:t>
      </w:r>
      <w:r>
        <w:rPr>
          <w:rFonts w:ascii="黑体" w:hAnsi="宋体" w:eastAsia="黑体" w:cs="黑体"/>
          <w:color w:val="333333"/>
          <w:sz w:val="24"/>
          <w:szCs w:val="24"/>
        </w:rPr>
        <w:t>What is a titanium alloy build plate?</w:t>
      </w:r>
    </w:p>
    <w:p w14:paraId="54F78B8E">
      <w:pPr>
        <w:pStyle w:val="4"/>
        <w:keepNext w:val="0"/>
        <w:keepLines w:val="0"/>
        <w:widowControl/>
        <w:suppressLineNumbers w:val="0"/>
      </w:pPr>
      <w:r>
        <w:t>A: </w:t>
      </w:r>
      <w:r>
        <w:rPr>
          <w:rFonts w:hint="eastAsia" w:ascii="黑体" w:hAnsi="宋体" w:eastAsia="黑体" w:cs="黑体"/>
          <w:color w:val="333333"/>
          <w:sz w:val="24"/>
          <w:szCs w:val="24"/>
        </w:rPr>
        <w:t> A titanium alloy build plate is a base material made from high-strength titanium alloys designed to support 3D printing processes. It offers excellent corrosion resistance, stability at high temperatures, and superior mechanical properties.</w:t>
      </w:r>
    </w:p>
    <w:p w14:paraId="2750245D">
      <w:pPr>
        <w:pStyle w:val="4"/>
        <w:keepNext w:val="0"/>
        <w:keepLines w:val="0"/>
        <w:widowControl/>
        <w:suppressLineNumbers w:val="0"/>
      </w:pPr>
      <w:r>
        <w:t>Q2: </w:t>
      </w:r>
      <w:r>
        <w:rPr>
          <w:rFonts w:hint="eastAsia" w:ascii="黑体" w:hAnsi="宋体" w:eastAsia="黑体" w:cs="黑体"/>
          <w:color w:val="333333"/>
          <w:sz w:val="24"/>
          <w:szCs w:val="24"/>
        </w:rPr>
        <w:t>Why is titanium alloy ideal for 3D printing platforms?</w:t>
      </w:r>
    </w:p>
    <w:p w14:paraId="066A4D88">
      <w:pPr>
        <w:pStyle w:val="4"/>
        <w:keepNext w:val="0"/>
        <w:keepLines w:val="0"/>
        <w:widowControl/>
        <w:suppressLineNumbers w:val="0"/>
      </w:pPr>
      <w:r>
        <w:t>A: </w:t>
      </w:r>
      <w:r>
        <w:rPr>
          <w:rFonts w:hint="eastAsia" w:ascii="黑体" w:hAnsi="宋体" w:eastAsia="黑体" w:cs="黑体"/>
          <w:color w:val="333333"/>
          <w:sz w:val="24"/>
          <w:szCs w:val="24"/>
        </w:rPr>
        <w:t>Titanium alloys have a high strength-to-weight ratio, low thermal expansion, and outstanding resistance to warping. These features ensure dimensional accuracy and repeatability during high-temperature laser printing processes.</w:t>
      </w:r>
    </w:p>
    <w:p w14:paraId="41EAF856">
      <w:pPr>
        <w:pStyle w:val="4"/>
        <w:keepNext w:val="0"/>
        <w:keepLines w:val="0"/>
        <w:widowControl/>
        <w:suppressLineNumbers w:val="0"/>
      </w:pPr>
      <w:r>
        <w:t>Q3: </w:t>
      </w:r>
      <w:r>
        <w:rPr>
          <w:rFonts w:hint="eastAsia" w:ascii="黑体" w:hAnsi="宋体" w:eastAsia="黑体" w:cs="黑体"/>
          <w:color w:val="333333"/>
          <w:sz w:val="24"/>
          <w:szCs w:val="24"/>
        </w:rPr>
        <w:t>What grades of titanium are typically used for build plates?</w:t>
      </w:r>
    </w:p>
    <w:p w14:paraId="5907DDA0">
      <w:pPr>
        <w:pStyle w:val="4"/>
        <w:keepNext w:val="0"/>
        <w:keepLines w:val="0"/>
        <w:widowControl/>
        <w:suppressLineNumbers w:val="0"/>
      </w:pPr>
      <w:r>
        <w:t>A: </w:t>
      </w:r>
      <w:r>
        <w:rPr>
          <w:rFonts w:hint="eastAsia" w:ascii="黑体" w:hAnsi="宋体" w:eastAsia="黑体" w:cs="黑体"/>
          <w:color w:val="333333"/>
          <w:sz w:val="24"/>
          <w:szCs w:val="24"/>
        </w:rPr>
        <w:t>Ti6Al4V (Grade 5) and Ti-6Al-4V ELI (Grade 23) are the most widely used. These alloys combine high strength, low density, and excellent biocompatibility, making them ideal for aerospace, medical, and industrial applications.</w:t>
      </w:r>
    </w:p>
    <w:p w14:paraId="01186F03">
      <w:pPr>
        <w:pStyle w:val="4"/>
        <w:keepNext w:val="0"/>
        <w:keepLines w:val="0"/>
        <w:widowControl/>
        <w:suppressLineNumbers w:val="0"/>
      </w:pPr>
      <w:r>
        <w:t>Q4: </w:t>
      </w:r>
      <w:r>
        <w:rPr>
          <w:rFonts w:hint="eastAsia" w:ascii="黑体" w:hAnsi="宋体" w:eastAsia="黑体" w:cs="黑体"/>
          <w:color w:val="333333"/>
          <w:sz w:val="24"/>
          <w:szCs w:val="24"/>
        </w:rPr>
        <w:t>What makes our titanium build plates stand out?</w:t>
      </w:r>
    </w:p>
    <w:p w14:paraId="0947DFA7">
      <w:pPr>
        <w:pStyle w:val="4"/>
        <w:keepNext w:val="0"/>
        <w:keepLines w:val="0"/>
        <w:widowControl/>
        <w:suppressLineNumbers w:val="0"/>
      </w:pPr>
      <w:r>
        <w:t>A: </w:t>
      </w:r>
      <w:r>
        <w:rPr>
          <w:rFonts w:hint="eastAsia" w:ascii="黑体" w:hAnsi="宋体" w:eastAsia="黑体" w:cs="黑体"/>
          <w:color w:val="333333"/>
          <w:sz w:val="24"/>
          <w:szCs w:val="24"/>
        </w:rPr>
        <w:t>We uses precision CNC machining, vacuum annealing, and surface optimization to achieve ultra-flat surfaces with minimal residual stress. This ensures reliable adhesion and easier part removal after printing.</w:t>
      </w:r>
    </w:p>
    <w:p w14:paraId="13C6FE45">
      <w:pPr>
        <w:pStyle w:val="4"/>
        <w:keepNext w:val="0"/>
        <w:keepLines w:val="0"/>
        <w:widowControl/>
        <w:suppressLineNumbers w:val="0"/>
      </w:pPr>
      <w:r>
        <w:t>Q5: </w:t>
      </w:r>
      <w:r>
        <w:rPr>
          <w:rFonts w:hint="eastAsia" w:ascii="黑体" w:hAnsi="宋体" w:eastAsia="黑体" w:cs="黑体"/>
          <w:color w:val="333333"/>
          <w:sz w:val="24"/>
          <w:szCs w:val="24"/>
        </w:rPr>
        <w:t>Are our build plates compatible with most SLM and DMLS machines?</w:t>
      </w:r>
    </w:p>
    <w:p w14:paraId="77CC18D2">
      <w:pPr>
        <w:pStyle w:val="4"/>
        <w:keepNext w:val="0"/>
        <w:keepLines w:val="0"/>
        <w:widowControl/>
        <w:suppressLineNumbers w:val="0"/>
      </w:pPr>
      <w:r>
        <w:t>A: </w:t>
      </w:r>
      <w:r>
        <w:rPr>
          <w:rFonts w:hint="eastAsia" w:ascii="黑体" w:hAnsi="宋体" w:eastAsia="黑体" w:cs="黑体"/>
          <w:color w:val="333333"/>
          <w:sz w:val="24"/>
          <w:szCs w:val="24"/>
        </w:rPr>
        <w:t>Yes. Our build plates can be customized to fit popular printer models, including various dimensions, mounting hole configurations, and surface finishes, ensuring seamless compatibility with your printing system.</w:t>
      </w:r>
    </w:p>
    <w:p w14:paraId="569FFED4">
      <w:pPr>
        <w:pStyle w:val="4"/>
        <w:keepNext w:val="0"/>
        <w:keepLines w:val="0"/>
        <w:widowControl/>
        <w:suppressLineNumbers w:val="0"/>
      </w:pPr>
      <w:r>
        <w:t>Q6: </w:t>
      </w:r>
      <w:r>
        <w:rPr>
          <w:rFonts w:hint="eastAsia" w:ascii="黑体" w:hAnsi="宋体" w:eastAsia="黑体" w:cs="黑体"/>
          <w:color w:val="333333"/>
          <w:sz w:val="24"/>
          <w:szCs w:val="24"/>
        </w:rPr>
        <w:t> How long does a titanium build plate last?</w:t>
      </w:r>
    </w:p>
    <w:p w14:paraId="0F0B2D35">
      <w:pPr>
        <w:pStyle w:val="4"/>
        <w:keepNext w:val="0"/>
        <w:keepLines w:val="0"/>
        <w:widowControl/>
        <w:suppressLineNumbers w:val="0"/>
      </w:pPr>
      <w:r>
        <w:t>A: </w:t>
      </w:r>
      <w:r>
        <w:rPr>
          <w:rFonts w:hint="eastAsia" w:ascii="黑体" w:hAnsi="宋体" w:eastAsia="黑体" w:cs="黑体"/>
          <w:color w:val="333333"/>
          <w:sz w:val="24"/>
          <w:szCs w:val="24"/>
        </w:rPr>
        <w:t>Our titanium build plates are designed for extended use, often lasting hundreds of build cycles. Proper maintenance, including regular cleaning and calibration, can further increase their lifespan.</w:t>
      </w:r>
    </w:p>
    <w:p w14:paraId="504C6563">
      <w:pPr>
        <w:pStyle w:val="4"/>
        <w:keepNext w:val="0"/>
        <w:keepLines w:val="0"/>
        <w:widowControl/>
        <w:suppressLineNumbers w:val="0"/>
      </w:pPr>
      <w:r>
        <w:t>Q7: </w:t>
      </w:r>
      <w:r>
        <w:rPr>
          <w:rFonts w:hint="eastAsia" w:ascii="黑体" w:hAnsi="宋体" w:eastAsia="黑体" w:cs="黑体"/>
          <w:color w:val="333333"/>
          <w:sz w:val="24"/>
          <w:szCs w:val="24"/>
        </w:rPr>
        <w:t>In which industries are titanium alloy build plates commonly used?</w:t>
      </w:r>
    </w:p>
    <w:p w14:paraId="6FCC9884">
      <w:pPr>
        <w:pStyle w:val="4"/>
        <w:keepNext w:val="0"/>
        <w:keepLines w:val="0"/>
        <w:widowControl/>
        <w:suppressLineNumbers w:val="0"/>
      </w:pPr>
      <w:r>
        <w:t>A: </w:t>
      </w:r>
      <w:r>
        <w:rPr>
          <w:rFonts w:hint="eastAsia" w:ascii="黑体" w:hAnsi="宋体" w:eastAsia="黑体" w:cs="黑体"/>
          <w:color w:val="333333"/>
          <w:sz w:val="24"/>
          <w:szCs w:val="24"/>
        </w:rPr>
        <w:t>They are widely used in aerospace, medical, and industrial manufacturing, where precision, durability, and material purity are critical to achieving consistent results.</w:t>
      </w:r>
    </w:p>
    <w:p w14:paraId="3093130F">
      <w:pPr>
        <w:pStyle w:val="4"/>
        <w:keepNext w:val="0"/>
        <w:keepLines w:val="0"/>
        <w:widowControl/>
        <w:suppressLineNumbers w:val="0"/>
      </w:pPr>
      <w:r>
        <w:t>Q8: </w:t>
      </w:r>
      <w:r>
        <w:rPr>
          <w:rFonts w:hint="eastAsia" w:ascii="黑体" w:hAnsi="宋体" w:eastAsia="黑体" w:cs="黑体"/>
          <w:color w:val="333333"/>
          <w:sz w:val="24"/>
          <w:szCs w:val="24"/>
        </w:rPr>
        <w:t>Can you customize dimensions and surface finishes?</w:t>
      </w:r>
    </w:p>
    <w:p w14:paraId="709D6D65">
      <w:pPr>
        <w:pStyle w:val="4"/>
        <w:keepNext w:val="0"/>
        <w:keepLines w:val="0"/>
        <w:widowControl/>
        <w:suppressLineNumbers w:val="0"/>
      </w:pPr>
      <w:r>
        <w:t>A: </w:t>
      </w:r>
      <w:r>
        <w:rPr>
          <w:rFonts w:hint="eastAsia" w:ascii="黑体" w:hAnsi="宋体" w:eastAsia="黑体" w:cs="黑体"/>
          <w:color w:val="333333"/>
          <w:sz w:val="24"/>
          <w:szCs w:val="24"/>
        </w:rPr>
        <w:t>Yes. We offer customized sizes, surface roughness levels, and edge machining based on printer models and customer requirements. Polished, ground, and treated surfaces are all available</w:t>
      </w:r>
      <w: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kche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67479"/>
    <w:rsid w:val="65067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2025-11-22T11:21:00Z</dcterms:created>
  <dc:creator>gaopei</dc:creator>
  <cp:lastModifiedBy>gaopei</cp:lastModifiedBy>
  <dcterms:modified xsi:type="dcterms:W3CDTF">2025-11-22T11:22:05Z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7112A9C345624D938360AE10A79D1FD4_11</vt:lpwstr>
  </property>
  <property fmtid="{D5CDD505-2E9C-101B-9397-08002B2CF9AE}" pid="4" name="KSOTemplateDocerSaveRecord">
    <vt:lpwstr>eyJoZGlkIjoiMTM5ZTcyMzM4NDA0YWY0YThkYzIzMjc2YzUyMGNjYTciLCJ1c2VySWQiOiIxMTk5MTMxODUyIn0=</vt:lpwstr>
  </property>
</Properties>
</file>